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2E" w:rsidRDefault="000C3E2E" w:rsidP="000C3E2E">
      <w:pPr>
        <w:jc w:val="center"/>
        <w:rPr>
          <w:b/>
        </w:rPr>
      </w:pPr>
      <w:bookmarkStart w:id="0" w:name="_GoBack"/>
      <w:bookmarkEnd w:id="0"/>
      <w:r w:rsidRPr="000C3E2E">
        <w:rPr>
          <w:b/>
        </w:rPr>
        <w:t xml:space="preserve">Linki do dyrektyw nowelizujących dyrektywy w zakresie gospodarki odpadami </w:t>
      </w:r>
    </w:p>
    <w:p w:rsidR="00F71A0B" w:rsidRPr="000C3E2E" w:rsidRDefault="000C3E2E" w:rsidP="000C3E2E">
      <w:pPr>
        <w:jc w:val="center"/>
        <w:rPr>
          <w:b/>
        </w:rPr>
      </w:pPr>
      <w:r w:rsidRPr="000C3E2E">
        <w:rPr>
          <w:b/>
        </w:rPr>
        <w:t>przyjętych przez Parlament Europejski w dniu 18 kwietnia 2018 r.</w:t>
      </w:r>
    </w:p>
    <w:p w:rsidR="000C3E2E" w:rsidRDefault="000C3E2E"/>
    <w:p w:rsidR="000C3E2E" w:rsidRPr="000C3E2E" w:rsidRDefault="000C3E2E">
      <w:pPr>
        <w:rPr>
          <w:u w:val="single"/>
        </w:rPr>
      </w:pPr>
      <w:r w:rsidRPr="000C3E2E">
        <w:rPr>
          <w:u w:val="single"/>
        </w:rPr>
        <w:t>Dyrektywa ramowa</w:t>
      </w:r>
      <w:r>
        <w:rPr>
          <w:u w:val="single"/>
        </w:rPr>
        <w:t xml:space="preserve"> o odpadach</w:t>
      </w:r>
    </w:p>
    <w:p w:rsidR="000C3E2E" w:rsidRDefault="000C3E2E">
      <w:r>
        <w:t>Po polsku:</w:t>
      </w:r>
      <w:r w:rsidR="00571F85" w:rsidRPr="00571F85">
        <w:t xml:space="preserve"> </w:t>
      </w:r>
      <w:hyperlink r:id="rId4" w:history="1">
        <w:r w:rsidR="00571F85" w:rsidRPr="001C7E65">
          <w:rPr>
            <w:rStyle w:val="Hipercze"/>
          </w:rPr>
          <w:t>http://www.europarl.europa.eu/sides/getDoc.do?pubRef=-//EP//NONSGML+TA+P8-TA-2018-0114+0+DOC+PDF+V0//PL</w:t>
        </w:r>
      </w:hyperlink>
      <w:r w:rsidR="00571F85">
        <w:t xml:space="preserve"> </w:t>
      </w:r>
    </w:p>
    <w:p w:rsidR="000C3E2E" w:rsidRDefault="000C3E2E">
      <w:r>
        <w:t>Po angielsku:</w:t>
      </w:r>
      <w:r w:rsidR="00571F85">
        <w:t xml:space="preserve"> </w:t>
      </w:r>
      <w:hyperlink r:id="rId5" w:history="1">
        <w:r w:rsidR="00571F85" w:rsidRPr="001C7E65">
          <w:rPr>
            <w:rStyle w:val="Hipercze"/>
          </w:rPr>
          <w:t>http://www.europarl.europa.eu/sides/getDoc.do?pubRef=-//EP//NONSGML+TA+P8-TA-2018-0114+0+DOC+PDF+V0//EN</w:t>
        </w:r>
      </w:hyperlink>
      <w:r w:rsidR="00571F85">
        <w:t xml:space="preserve"> </w:t>
      </w:r>
    </w:p>
    <w:p w:rsidR="000C3E2E" w:rsidRDefault="000C3E2E"/>
    <w:p w:rsidR="000C3E2E" w:rsidRPr="000C3E2E" w:rsidRDefault="000C3E2E" w:rsidP="000C3E2E">
      <w:pPr>
        <w:rPr>
          <w:u w:val="single"/>
        </w:rPr>
      </w:pPr>
      <w:r w:rsidRPr="000C3E2E">
        <w:rPr>
          <w:u w:val="single"/>
        </w:rPr>
        <w:t xml:space="preserve">Dyrektywa </w:t>
      </w:r>
      <w:r>
        <w:rPr>
          <w:u w:val="single"/>
        </w:rPr>
        <w:t>„</w:t>
      </w:r>
      <w:proofErr w:type="spellStart"/>
      <w:r>
        <w:rPr>
          <w:u w:val="single"/>
        </w:rPr>
        <w:t>składowiskowa</w:t>
      </w:r>
      <w:proofErr w:type="spellEnd"/>
      <w:r>
        <w:rPr>
          <w:u w:val="single"/>
        </w:rPr>
        <w:t>”</w:t>
      </w:r>
    </w:p>
    <w:p w:rsidR="000C3E2E" w:rsidRDefault="000C3E2E" w:rsidP="000C3E2E">
      <w:r>
        <w:t>Po polsku:</w:t>
      </w:r>
      <w:r w:rsidR="00127B4D">
        <w:t xml:space="preserve"> </w:t>
      </w:r>
      <w:hyperlink r:id="rId6" w:history="1">
        <w:r w:rsidR="00127B4D" w:rsidRPr="001C7E65">
          <w:rPr>
            <w:rStyle w:val="Hipercze"/>
          </w:rPr>
          <w:t>http://www.europarl.europa.eu/sides/getDoc.do?pubRef=-//EP//NONSGML+TA+P8-TA-2018-0115+0+DOC+PDF+V0//PL</w:t>
        </w:r>
      </w:hyperlink>
      <w:r w:rsidR="00127B4D">
        <w:t xml:space="preserve"> </w:t>
      </w:r>
    </w:p>
    <w:p w:rsidR="000C3E2E" w:rsidRDefault="000C3E2E" w:rsidP="000C3E2E">
      <w:r>
        <w:t>Po angielsku:</w:t>
      </w:r>
      <w:r w:rsidR="00127B4D">
        <w:t xml:space="preserve"> </w:t>
      </w:r>
      <w:hyperlink r:id="rId7" w:history="1">
        <w:r w:rsidR="00127B4D" w:rsidRPr="001C7E65">
          <w:rPr>
            <w:rStyle w:val="Hipercze"/>
          </w:rPr>
          <w:t>http://www.europarl.europa.eu/sides/getDoc.do?pubRef=-//EP//NONSGML+TA+P8-TA-2018-0115+0+DOC+PDF+V0//EN</w:t>
        </w:r>
      </w:hyperlink>
      <w:r w:rsidR="00127B4D">
        <w:t xml:space="preserve"> </w:t>
      </w:r>
    </w:p>
    <w:p w:rsidR="00571F85" w:rsidRDefault="00571F85" w:rsidP="000C3E2E"/>
    <w:p w:rsidR="000C3E2E" w:rsidRPr="000C3E2E" w:rsidRDefault="000C3E2E" w:rsidP="000C3E2E">
      <w:pPr>
        <w:rPr>
          <w:u w:val="single"/>
        </w:rPr>
      </w:pPr>
      <w:r w:rsidRPr="000C3E2E">
        <w:rPr>
          <w:u w:val="single"/>
        </w:rPr>
        <w:t xml:space="preserve">Dyrektywa </w:t>
      </w:r>
      <w:r>
        <w:rPr>
          <w:u w:val="single"/>
        </w:rPr>
        <w:t>„opakowaniowa”</w:t>
      </w:r>
    </w:p>
    <w:p w:rsidR="000C3E2E" w:rsidRDefault="000C3E2E" w:rsidP="000C3E2E">
      <w:r>
        <w:t>Po polsku:</w:t>
      </w:r>
      <w:r w:rsidR="00AD30DA">
        <w:t xml:space="preserve"> </w:t>
      </w:r>
      <w:hyperlink r:id="rId8" w:history="1">
        <w:r w:rsidR="00AD30DA" w:rsidRPr="001C7E65">
          <w:rPr>
            <w:rStyle w:val="Hipercze"/>
          </w:rPr>
          <w:t>http://www.europarl.europa.eu/sides/getDoc.do?pubRef=-//EP//NONSGML+TA+P8-TA-2018-0112+0+DOC+PDF+V0//PL</w:t>
        </w:r>
      </w:hyperlink>
      <w:r w:rsidR="00AD30DA">
        <w:t xml:space="preserve"> </w:t>
      </w:r>
    </w:p>
    <w:p w:rsidR="000C3E2E" w:rsidRDefault="000C3E2E" w:rsidP="000C3E2E">
      <w:r>
        <w:t>Po angielsku:</w:t>
      </w:r>
      <w:r w:rsidR="00AD30DA">
        <w:t xml:space="preserve"> </w:t>
      </w:r>
      <w:hyperlink r:id="rId9" w:history="1">
        <w:r w:rsidR="00AD30DA" w:rsidRPr="001C7E65">
          <w:rPr>
            <w:rStyle w:val="Hipercze"/>
          </w:rPr>
          <w:t>http://www.europarl.europa.eu/sides/getDoc.do?pubRef=-//EP//NONSGML+TA+P8-TA-2018-0112+0+DOC+PDF+V0//EN</w:t>
        </w:r>
      </w:hyperlink>
      <w:r w:rsidR="00AD30DA">
        <w:t xml:space="preserve"> </w:t>
      </w:r>
    </w:p>
    <w:p w:rsidR="000C3E2E" w:rsidRDefault="000C3E2E"/>
    <w:p w:rsidR="000C3E2E" w:rsidRPr="000C3E2E" w:rsidRDefault="000C3E2E" w:rsidP="000C3E2E">
      <w:pPr>
        <w:rPr>
          <w:u w:val="single"/>
        </w:rPr>
      </w:pPr>
      <w:r w:rsidRPr="000C3E2E">
        <w:rPr>
          <w:u w:val="single"/>
        </w:rPr>
        <w:t>Dyrektyw</w:t>
      </w:r>
      <w:r>
        <w:rPr>
          <w:u w:val="single"/>
        </w:rPr>
        <w:t>y</w:t>
      </w:r>
      <w:r w:rsidRPr="000C3E2E">
        <w:rPr>
          <w:u w:val="single"/>
        </w:rPr>
        <w:t xml:space="preserve"> </w:t>
      </w:r>
      <w:r>
        <w:rPr>
          <w:u w:val="single"/>
        </w:rPr>
        <w:t>„</w:t>
      </w:r>
      <w:r w:rsidR="009C4DA9">
        <w:rPr>
          <w:u w:val="single"/>
        </w:rPr>
        <w:t>pouży</w:t>
      </w:r>
      <w:r>
        <w:rPr>
          <w:u w:val="single"/>
        </w:rPr>
        <w:t>tkowe”</w:t>
      </w:r>
    </w:p>
    <w:p w:rsidR="000C3E2E" w:rsidRDefault="000C3E2E" w:rsidP="000C3E2E">
      <w:r>
        <w:t>Po polsku:</w:t>
      </w:r>
      <w:r w:rsidR="009C4DA9">
        <w:t xml:space="preserve"> </w:t>
      </w:r>
      <w:hyperlink r:id="rId10" w:history="1">
        <w:r w:rsidR="009C4DA9" w:rsidRPr="001C7E65">
          <w:rPr>
            <w:rStyle w:val="Hipercze"/>
          </w:rPr>
          <w:t>http://www.europarl.europa.eu/sides/getDoc.do?pubRef=-//EP//NONSGML+TA+P8-TA-2018-0113+0+DOC+PDF+V0//PL</w:t>
        </w:r>
      </w:hyperlink>
      <w:r w:rsidR="009C4DA9">
        <w:t xml:space="preserve"> </w:t>
      </w:r>
    </w:p>
    <w:p w:rsidR="000C3E2E" w:rsidRDefault="000C3E2E" w:rsidP="000C3E2E">
      <w:r>
        <w:t>Po angielsku:</w:t>
      </w:r>
      <w:r w:rsidR="009C4DA9" w:rsidRPr="009C4DA9">
        <w:t xml:space="preserve"> </w:t>
      </w:r>
      <w:hyperlink r:id="rId11" w:history="1">
        <w:r w:rsidR="009C4DA9" w:rsidRPr="001C7E65">
          <w:rPr>
            <w:rStyle w:val="Hipercze"/>
          </w:rPr>
          <w:t>http://www.europarl.europa.eu/sides/getDoc.do?pubRef=-//EP//NONSGML+TA+P8-TA-2018-0113+0+DOC+PDF+V0//EN</w:t>
        </w:r>
      </w:hyperlink>
      <w:r w:rsidR="009C4DA9">
        <w:t xml:space="preserve"> </w:t>
      </w:r>
    </w:p>
    <w:p w:rsidR="000C3E2E" w:rsidRDefault="000C3E2E"/>
    <w:sectPr w:rsidR="000C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E"/>
    <w:rsid w:val="000C3E2E"/>
    <w:rsid w:val="00127B4D"/>
    <w:rsid w:val="00463283"/>
    <w:rsid w:val="00571F85"/>
    <w:rsid w:val="007E6773"/>
    <w:rsid w:val="009C4DA9"/>
    <w:rsid w:val="00AD30DA"/>
    <w:rsid w:val="00CB7F66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BF90-4105-460E-AFFE-E2B84C5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pubRef=-//EP//NONSGML+TA+P8-TA-2018-0112+0+DOC+PDF+V0//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uroparl.europa.eu/sides/getDoc.do?pubRef=-//EP//NONSGML+TA+P8-TA-2018-0115+0+DOC+PDF+V0/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sides/getDoc.do?pubRef=-//EP//NONSGML+TA+P8-TA-2018-0115+0+DOC+PDF+V0//PL" TargetMode="External"/><Relationship Id="rId11" Type="http://schemas.openxmlformats.org/officeDocument/2006/relationships/hyperlink" Target="http://www.europarl.europa.eu/sides/getDoc.do?pubRef=-//EP//NONSGML+TA+P8-TA-2018-0113+0+DOC+PDF+V0//EN" TargetMode="External"/><Relationship Id="rId5" Type="http://schemas.openxmlformats.org/officeDocument/2006/relationships/hyperlink" Target="http://www.europarl.europa.eu/sides/getDoc.do?pubRef=-//EP//NONSGML+TA+P8-TA-2018-0114+0+DOC+PDF+V0//E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europarl.europa.eu/sides/getDoc.do?pubRef=-//EP//NONSGML+TA+P8-TA-2018-0113+0+DOC+PDF+V0//PL" TargetMode="External"/><Relationship Id="rId4" Type="http://schemas.openxmlformats.org/officeDocument/2006/relationships/hyperlink" Target="http://www.europarl.europa.eu/sides/getDoc.do?pubRef=-//EP//NONSGML+TA+P8-TA-2018-0114+0+DOC+PDF+V0//PL" TargetMode="External"/><Relationship Id="rId9" Type="http://schemas.openxmlformats.org/officeDocument/2006/relationships/hyperlink" Target="http://www.europarl.europa.eu/sides/getDoc.do?pubRef=-//EP//NONSGML+TA+P8-TA-2018-0112+0+DOC+PDF+V0//E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835B20C706A47A24CD152E82749EC" ma:contentTypeVersion="2" ma:contentTypeDescription="Utwórz nowy dokument." ma:contentTypeScope="" ma:versionID="b4ffb92597887e82734a56dd6461e6b2">
  <xsd:schema xmlns:xsd="http://www.w3.org/2001/XMLSchema" xmlns:xs="http://www.w3.org/2001/XMLSchema" xmlns:p="http://schemas.microsoft.com/office/2006/metadata/properties" xmlns:ns2="33100b24-17b8-4978-904b-4d3f76152eda" targetNamespace="http://schemas.microsoft.com/office/2006/metadata/properties" ma:root="true" ma:fieldsID="dd7706ccdcf859b1c5076f78222f3b61" ns2:_="">
    <xsd:import namespace="33100b24-17b8-4978-904b-4d3f76152eda"/>
    <xsd:element name="properties">
      <xsd:complexType>
        <xsd:sequence>
          <xsd:element name="documentManagement">
            <xsd:complexType>
              <xsd:all>
                <xsd:element ref="ns2:Data_x0020_wprowadzenia" minOccurs="0"/>
                <xsd:element ref="ns2:Data_x0020_wprowadzenia_x003a_Data_x0020_publ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0b24-17b8-4978-904b-4d3f76152eda" elementFormDefault="qualified">
    <xsd:import namespace="http://schemas.microsoft.com/office/2006/documentManagement/types"/>
    <xsd:import namespace="http://schemas.microsoft.com/office/infopath/2007/PartnerControls"/>
    <xsd:element name="Data_x0020_wprowadzenia" ma:index="8" nillable="true" ma:displayName="Data wprowadzenia" ma:list="{90ed68bf-5cb4-4127-8f69-ca45ebc5b799}" ma:internalName="Data_x0020_wprowadzenia" ma:showField="Title">
      <xsd:simpleType>
        <xsd:restriction base="dms:Lookup"/>
      </xsd:simpleType>
    </xsd:element>
    <xsd:element name="Data_x0020_wprowadzenia_x003a_Data_x0020_publikacji" ma:index="9" nillable="true" ma:displayName="Data wprowadzenia:Data publikacji" ma:list="{90ed68bf-5cb4-4127-8f69-ca45ebc5b799}" ma:internalName="Data_x0020_wprowadzenia_x003a_Data_x0020_publikacji" ma:readOnly="true" ma:showField="PublicationDate" ma:web="8ed35403-4260-471e-bd09-76fa03b4f34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wprowadzenia xmlns="33100b24-17b8-4978-904b-4d3f76152eda" xsi:nil="true"/>
  </documentManagement>
</p:properties>
</file>

<file path=customXml/itemProps1.xml><?xml version="1.0" encoding="utf-8"?>
<ds:datastoreItem xmlns:ds="http://schemas.openxmlformats.org/officeDocument/2006/customXml" ds:itemID="{9BA1FF49-0E4A-4082-85E1-AE592E3D69D7}"/>
</file>

<file path=customXml/itemProps2.xml><?xml version="1.0" encoding="utf-8"?>
<ds:datastoreItem xmlns:ds="http://schemas.openxmlformats.org/officeDocument/2006/customXml" ds:itemID="{9372FE7E-7F30-4EB0-9A01-DB9C805A8FA3}"/>
</file>

<file path=customXml/itemProps3.xml><?xml version="1.0" encoding="utf-8"?>
<ds:datastoreItem xmlns:ds="http://schemas.openxmlformats.org/officeDocument/2006/customXml" ds:itemID="{39CB91F9-E9F3-4AF1-AA82-9CC1D064B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KŁOPOTEK Beata</dc:creator>
  <cp:keywords/>
  <dc:description/>
  <cp:lastModifiedBy>Artur Wieliczko</cp:lastModifiedBy>
  <cp:revision>2</cp:revision>
  <dcterms:created xsi:type="dcterms:W3CDTF">2018-04-27T09:00:00Z</dcterms:created>
  <dcterms:modified xsi:type="dcterms:W3CDTF">2018-04-27T09:00:00Z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0x01010039F835B20C706A47A24CD152E82749EC</vt:lpwstr>
  </property>
</Properties>
</file>